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EA66" w14:textId="77777777" w:rsidR="008978FA" w:rsidRDefault="008978FA" w:rsidP="008978FA">
      <w:pPr>
        <w:spacing w:after="120" w:line="240" w:lineRule="auto"/>
        <w:rPr>
          <w:noProof/>
        </w:rPr>
      </w:pPr>
    </w:p>
    <w:p w14:paraId="6C339B85" w14:textId="77777777" w:rsidR="008978FA" w:rsidRDefault="008978FA" w:rsidP="008978FA">
      <w:pPr>
        <w:spacing w:after="120" w:line="240" w:lineRule="auto"/>
        <w:rPr>
          <w:noProof/>
        </w:rPr>
      </w:pPr>
    </w:p>
    <w:p w14:paraId="02BA8ABD" w14:textId="1E5634C8" w:rsidR="008978FA" w:rsidRDefault="008978FA" w:rsidP="008978FA">
      <w:pPr>
        <w:spacing w:after="120" w:line="240" w:lineRule="auto"/>
        <w:rPr>
          <w:bCs/>
        </w:rPr>
      </w:pPr>
      <w:r w:rsidRPr="008978FA">
        <w:rPr>
          <w:bCs/>
        </w:rPr>
        <w:t>TISKOVÁ ZPRÁVA</w:t>
      </w:r>
      <w:r w:rsidRPr="008978FA">
        <w:rPr>
          <w:noProof/>
        </w:rPr>
        <w:t xml:space="preserve"> </w:t>
      </w:r>
    </w:p>
    <w:p w14:paraId="6F27F2C3" w14:textId="0A536661" w:rsidR="008978FA" w:rsidRPr="008978FA" w:rsidRDefault="008978FA" w:rsidP="008978FA">
      <w:pPr>
        <w:spacing w:after="120" w:line="240" w:lineRule="auto"/>
        <w:rPr>
          <w:bCs/>
        </w:rPr>
      </w:pPr>
      <w:r>
        <w:rPr>
          <w:bCs/>
        </w:rPr>
        <w:t>V</w:t>
      </w:r>
      <w:r w:rsidR="00352CA0">
        <w:rPr>
          <w:bCs/>
        </w:rPr>
        <w:t>e Slaném</w:t>
      </w:r>
      <w:r>
        <w:rPr>
          <w:bCs/>
        </w:rPr>
        <w:t xml:space="preserve">, </w:t>
      </w:r>
      <w:r w:rsidR="00352CA0">
        <w:rPr>
          <w:bCs/>
        </w:rPr>
        <w:t>23</w:t>
      </w:r>
      <w:r>
        <w:rPr>
          <w:bCs/>
        </w:rPr>
        <w:t>.</w:t>
      </w:r>
      <w:r w:rsidR="00352CA0">
        <w:rPr>
          <w:bCs/>
        </w:rPr>
        <w:t>12</w:t>
      </w:r>
      <w:r>
        <w:rPr>
          <w:bCs/>
        </w:rPr>
        <w:t>.2024</w:t>
      </w:r>
    </w:p>
    <w:p w14:paraId="57DDAA03" w14:textId="77777777" w:rsidR="00A8171A" w:rsidRPr="00A8171A" w:rsidRDefault="00A8171A" w:rsidP="00352CA0">
      <w:pPr>
        <w:spacing w:after="120" w:line="240" w:lineRule="auto"/>
        <w:rPr>
          <w:sz w:val="24"/>
          <w:szCs w:val="24"/>
        </w:rPr>
      </w:pPr>
    </w:p>
    <w:p w14:paraId="1FA922BA" w14:textId="77777777" w:rsidR="00352CA0" w:rsidRPr="00352CA0" w:rsidRDefault="00352CA0" w:rsidP="00352CA0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 w:rsidRPr="00352CA0">
        <w:rPr>
          <w:b/>
          <w:sz w:val="28"/>
          <w:szCs w:val="28"/>
          <w:u w:val="single"/>
        </w:rPr>
        <w:t>Uzavření rámcové smlouvy s VZP a zajištění péče o děti v Nemocnici Slaný</w:t>
      </w:r>
    </w:p>
    <w:p w14:paraId="6BD69AE5" w14:textId="3C8B5428" w:rsidR="008978FA" w:rsidRPr="00352CA0" w:rsidRDefault="008978FA" w:rsidP="00352CA0">
      <w:pPr>
        <w:spacing w:after="0" w:line="240" w:lineRule="auto"/>
      </w:pPr>
    </w:p>
    <w:p w14:paraId="35644184" w14:textId="590CD49F" w:rsidR="00352CA0" w:rsidRPr="00352CA0" w:rsidRDefault="00352CA0" w:rsidP="00352CA0">
      <w:pPr>
        <w:spacing w:after="0" w:line="240" w:lineRule="auto"/>
        <w:rPr>
          <w:rFonts w:ascii="Calibri" w:hAnsi="Calibri" w:cs="Calibri"/>
          <w:b/>
          <w:bCs/>
        </w:rPr>
      </w:pPr>
      <w:r w:rsidRPr="00352CA0">
        <w:rPr>
          <w:rFonts w:ascii="Calibri" w:hAnsi="Calibri" w:cs="Calibri"/>
          <w:b/>
          <w:bCs/>
        </w:rPr>
        <w:t xml:space="preserve">Nemocnice Slaný s potěšením oznamuje uzavření rámcové smlouvy s Všeobecnou zdravotní pojišťovnou (VZP) na dalších šest let. Tato smlouva, platná do konce roku 2030, garantuje pokračování hrazených zdravotnických služeb v plném rozsahu a přináší stabilitu pro pacienty i zdravotnický personál. </w:t>
      </w:r>
      <w:r w:rsidRPr="00352CA0">
        <w:rPr>
          <w:rFonts w:ascii="Calibri" w:hAnsi="Calibri" w:cs="Calibri"/>
          <w:b/>
          <w:bCs/>
        </w:rPr>
        <w:t>„</w:t>
      </w:r>
      <w:r w:rsidRPr="00352CA0">
        <w:rPr>
          <w:rFonts w:ascii="Calibri" w:hAnsi="Calibri" w:cs="Calibri"/>
          <w:b/>
          <w:bCs/>
          <w:i/>
          <w:iCs/>
        </w:rPr>
        <w:t>Tento klíčový krok umožňuje naší nemocnici pokračovat v poskytování špičkové péče, investic do modernizace a dalším rozvoji našich služeb. A být i dál základem zdravotnické péče pro obyvatele našeho regionu</w:t>
      </w:r>
      <w:r w:rsidRPr="00352CA0">
        <w:rPr>
          <w:rFonts w:ascii="Calibri" w:hAnsi="Calibri" w:cs="Calibri"/>
          <w:b/>
          <w:bCs/>
        </w:rPr>
        <w:t xml:space="preserve">“, potvrzuje ředitel Nemocnice Slaný, MUDr. Štěpán Votoček. </w:t>
      </w:r>
    </w:p>
    <w:p w14:paraId="7F149F06" w14:textId="77777777" w:rsidR="00352CA0" w:rsidRPr="00352CA0" w:rsidRDefault="00352CA0" w:rsidP="00352CA0">
      <w:pPr>
        <w:spacing w:after="0" w:line="240" w:lineRule="auto"/>
        <w:rPr>
          <w:rFonts w:ascii="Calibri" w:hAnsi="Calibri" w:cs="Calibri"/>
        </w:rPr>
      </w:pPr>
    </w:p>
    <w:p w14:paraId="20C8E763" w14:textId="5C45CBAD" w:rsidR="00352CA0" w:rsidRPr="00352CA0" w:rsidRDefault="00352CA0" w:rsidP="00352CA0">
      <w:pPr>
        <w:pStyle w:val="Nadpis2"/>
        <w:spacing w:before="0"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52CA0">
        <w:rPr>
          <w:rFonts w:ascii="Calibri" w:hAnsi="Calibri" w:cs="Calibri"/>
          <w:b/>
          <w:bCs/>
          <w:color w:val="auto"/>
          <w:sz w:val="22"/>
          <w:szCs w:val="22"/>
        </w:rPr>
        <w:t>Pokračování porodnice ve Slaném</w:t>
      </w:r>
    </w:p>
    <w:p w14:paraId="7296E7B4" w14:textId="77777777" w:rsidR="00352CA0" w:rsidRDefault="00352CA0" w:rsidP="00352CA0">
      <w:pPr>
        <w:spacing w:after="0" w:line="240" w:lineRule="auto"/>
        <w:rPr>
          <w:rFonts w:ascii="Calibri" w:hAnsi="Calibri" w:cs="Calibri"/>
        </w:rPr>
      </w:pPr>
    </w:p>
    <w:p w14:paraId="3C15C9A0" w14:textId="1F5CD02F" w:rsidR="00352CA0" w:rsidRDefault="00352CA0" w:rsidP="00352CA0">
      <w:pPr>
        <w:spacing w:after="0" w:line="240" w:lineRule="auto"/>
        <w:rPr>
          <w:rFonts w:ascii="Calibri" w:hAnsi="Calibri" w:cs="Calibri"/>
        </w:rPr>
      </w:pPr>
      <w:r w:rsidRPr="00352CA0">
        <w:rPr>
          <w:rFonts w:ascii="Calibri" w:hAnsi="Calibri" w:cs="Calibri"/>
        </w:rPr>
        <w:t>V poslední době se</w:t>
      </w:r>
      <w:r>
        <w:rPr>
          <w:rFonts w:ascii="Calibri" w:hAnsi="Calibri" w:cs="Calibri"/>
        </w:rPr>
        <w:t xml:space="preserve"> v médiích</w:t>
      </w:r>
      <w:r w:rsidRPr="00352CA0">
        <w:rPr>
          <w:rFonts w:ascii="Calibri" w:hAnsi="Calibri" w:cs="Calibri"/>
        </w:rPr>
        <w:t xml:space="preserve"> objevily </w:t>
      </w:r>
      <w:r>
        <w:rPr>
          <w:rFonts w:ascii="Calibri" w:hAnsi="Calibri" w:cs="Calibri"/>
        </w:rPr>
        <w:t>zavádějící</w:t>
      </w:r>
      <w:r w:rsidRPr="00352CA0">
        <w:rPr>
          <w:rFonts w:ascii="Calibri" w:hAnsi="Calibri" w:cs="Calibri"/>
        </w:rPr>
        <w:t xml:space="preserve"> informace o </w:t>
      </w:r>
      <w:r>
        <w:rPr>
          <w:rFonts w:ascii="Calibri" w:hAnsi="Calibri" w:cs="Calibri"/>
        </w:rPr>
        <w:t xml:space="preserve">hrozbě </w:t>
      </w:r>
      <w:r w:rsidRPr="00352CA0">
        <w:rPr>
          <w:rFonts w:ascii="Calibri" w:hAnsi="Calibri" w:cs="Calibri"/>
        </w:rPr>
        <w:t>možné</w:t>
      </w:r>
      <w:r>
        <w:rPr>
          <w:rFonts w:ascii="Calibri" w:hAnsi="Calibri" w:cs="Calibri"/>
        </w:rPr>
        <w:t>ho</w:t>
      </w:r>
      <w:r w:rsidRPr="00352CA0">
        <w:rPr>
          <w:rFonts w:ascii="Calibri" w:hAnsi="Calibri" w:cs="Calibri"/>
        </w:rPr>
        <w:t xml:space="preserve"> uzavření slánské porodnice. </w:t>
      </w:r>
      <w:r>
        <w:rPr>
          <w:rFonts w:ascii="Calibri" w:hAnsi="Calibri" w:cs="Calibri"/>
        </w:rPr>
        <w:t>„</w:t>
      </w:r>
      <w:r w:rsidRPr="00352CA0">
        <w:rPr>
          <w:rFonts w:ascii="Calibri" w:hAnsi="Calibri" w:cs="Calibri"/>
          <w:i/>
          <w:iCs/>
        </w:rPr>
        <w:t>Rádi bychom ujistili veřejnost, že Nemocnice Slaný nadále poskytuje porodnické služby na vysoké úrovni. VZP výslovně podpořila zachování a rozvoj porodnické péče, což podpis této smlouvy jasně potvrzuje. Těší nás, že můžeme i nadále být oporou pro budoucí maminky z našeho regionu, a to nejen poskytováním odborné péče, ale také podporou přátelského prostředí a dostupnosti moderních služeb</w:t>
      </w:r>
      <w:r>
        <w:rPr>
          <w:rFonts w:ascii="Calibri" w:hAnsi="Calibri" w:cs="Calibri"/>
        </w:rPr>
        <w:t>“, dodává Votoček.</w:t>
      </w:r>
    </w:p>
    <w:p w14:paraId="36B9F85C" w14:textId="77777777" w:rsidR="00352CA0" w:rsidRPr="00352CA0" w:rsidRDefault="00352CA0" w:rsidP="00352CA0">
      <w:pPr>
        <w:spacing w:after="0" w:line="240" w:lineRule="auto"/>
        <w:rPr>
          <w:rFonts w:ascii="Calibri" w:hAnsi="Calibri" w:cs="Calibri"/>
        </w:rPr>
      </w:pPr>
    </w:p>
    <w:p w14:paraId="2AE4DE83" w14:textId="77777777" w:rsidR="00352CA0" w:rsidRDefault="00352CA0" w:rsidP="00352CA0">
      <w:pPr>
        <w:spacing w:after="0" w:line="240" w:lineRule="auto"/>
        <w:rPr>
          <w:rFonts w:ascii="Calibri" w:hAnsi="Calibri" w:cs="Calibri"/>
        </w:rPr>
      </w:pPr>
      <w:r w:rsidRPr="00352CA0">
        <w:rPr>
          <w:rFonts w:ascii="Calibri" w:hAnsi="Calibri" w:cs="Calibri"/>
        </w:rPr>
        <w:t>Naše porodnické oddělení se dlouhodobě zaměřuje na individuální přístup k rodinám. Naše týmy odborníků jsou připraveny pomoci nejen během samotného porodu, ale i v předporodním a poporodním období. Rádi zdůrazňujeme, že porodnice ve Slaném patří mezi oblíbená pracoviště díky moderním metodám péče a empatii našich zdravotnických pracovníků.</w:t>
      </w:r>
    </w:p>
    <w:p w14:paraId="30DE8FDF" w14:textId="77777777" w:rsidR="00352CA0" w:rsidRPr="00352CA0" w:rsidRDefault="00352CA0" w:rsidP="00352CA0">
      <w:pPr>
        <w:spacing w:after="0" w:line="240" w:lineRule="auto"/>
        <w:rPr>
          <w:rFonts w:ascii="Calibri" w:hAnsi="Calibri" w:cs="Calibri"/>
        </w:rPr>
      </w:pPr>
    </w:p>
    <w:p w14:paraId="0356DBB1" w14:textId="6ABE1454" w:rsidR="00C47989" w:rsidRPr="00C47989" w:rsidRDefault="00352CA0" w:rsidP="00C47989">
      <w:pPr>
        <w:pStyle w:val="Nadpis2"/>
        <w:spacing w:before="0"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C47989">
        <w:rPr>
          <w:rFonts w:ascii="Calibri" w:hAnsi="Calibri" w:cs="Calibri"/>
          <w:b/>
          <w:bCs/>
          <w:color w:val="auto"/>
          <w:sz w:val="22"/>
          <w:szCs w:val="22"/>
        </w:rPr>
        <w:t>Nové možnosti péče o dětské pacienty</w:t>
      </w:r>
    </w:p>
    <w:p w14:paraId="4DDC6BFC" w14:textId="77777777" w:rsidR="00C47989" w:rsidRDefault="00C47989" w:rsidP="00352CA0">
      <w:pPr>
        <w:spacing w:after="0" w:line="240" w:lineRule="auto"/>
        <w:rPr>
          <w:rFonts w:ascii="Calibri" w:hAnsi="Calibri" w:cs="Calibri"/>
        </w:rPr>
      </w:pPr>
    </w:p>
    <w:p w14:paraId="6CCF71CF" w14:textId="77777777" w:rsidR="00C47989" w:rsidRDefault="00C47989" w:rsidP="00352CA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 roce 2024 proběhla také t</w:t>
      </w:r>
      <w:r w:rsidR="00352CA0" w:rsidRPr="00352CA0">
        <w:rPr>
          <w:rFonts w:ascii="Calibri" w:hAnsi="Calibri" w:cs="Calibri"/>
        </w:rPr>
        <w:t>ransformace dětského lůžkového oddělení na oddělení novorozenecké</w:t>
      </w:r>
      <w:r>
        <w:rPr>
          <w:rFonts w:ascii="Calibri" w:hAnsi="Calibri" w:cs="Calibri"/>
        </w:rPr>
        <w:t>. „</w:t>
      </w:r>
      <w:r w:rsidRPr="00C47989">
        <w:rPr>
          <w:rFonts w:ascii="Calibri" w:hAnsi="Calibri" w:cs="Calibri"/>
          <w:i/>
          <w:iCs/>
        </w:rPr>
        <w:t xml:space="preserve">Ta </w:t>
      </w:r>
      <w:r w:rsidR="00352CA0" w:rsidRPr="00C47989">
        <w:rPr>
          <w:rFonts w:ascii="Calibri" w:hAnsi="Calibri" w:cs="Calibri"/>
          <w:i/>
          <w:iCs/>
        </w:rPr>
        <w:t>je reakcí na koncepci Ministerstva zdravotnictví, která nepodporuje zachování dětských lůžek ve Slaném a dalších nemocnicích podobné velikosti. Tyto změny však neomezují naši péči o dětské pacienty, naopak nás motivují k hledání nových řešení, která reflektují potřeby rodin v našem regionu</w:t>
      </w:r>
      <w:r>
        <w:rPr>
          <w:rFonts w:ascii="Calibri" w:hAnsi="Calibri" w:cs="Calibri"/>
        </w:rPr>
        <w:t xml:space="preserve">“, dodává ředitel nemocnice. </w:t>
      </w:r>
    </w:p>
    <w:p w14:paraId="0B54DDB8" w14:textId="68E9CFA2" w:rsidR="00352CA0" w:rsidRPr="00352CA0" w:rsidRDefault="00352CA0" w:rsidP="00352CA0">
      <w:pPr>
        <w:spacing w:after="0" w:line="240" w:lineRule="auto"/>
        <w:rPr>
          <w:rFonts w:ascii="Calibri" w:hAnsi="Calibri" w:cs="Calibri"/>
        </w:rPr>
      </w:pPr>
      <w:r w:rsidRPr="00352CA0">
        <w:rPr>
          <w:rFonts w:ascii="Calibri" w:hAnsi="Calibri" w:cs="Calibri"/>
        </w:rPr>
        <w:t xml:space="preserve"> </w:t>
      </w:r>
    </w:p>
    <w:p w14:paraId="51CA9F6E" w14:textId="4ACA1646" w:rsidR="00352CA0" w:rsidRDefault="00352CA0" w:rsidP="00352CA0">
      <w:pPr>
        <w:spacing w:after="0" w:line="240" w:lineRule="auto"/>
        <w:rPr>
          <w:rFonts w:ascii="Calibri" w:hAnsi="Calibri" w:cs="Calibri"/>
        </w:rPr>
      </w:pPr>
      <w:r w:rsidRPr="00352CA0">
        <w:rPr>
          <w:rFonts w:ascii="Calibri" w:hAnsi="Calibri" w:cs="Calibri"/>
        </w:rPr>
        <w:t>Nemocnice Slaný bude nadále zajišťovat péči o dětské pacienty v rámci dětské pohotovosti a dětské specializované ambulance s každodenním provozem, což zajistí rychlé a efektivní ošetření dětských pacientů a </w:t>
      </w:r>
      <w:r w:rsidR="00C47989">
        <w:rPr>
          <w:rFonts w:ascii="Calibri" w:hAnsi="Calibri" w:cs="Calibri"/>
        </w:rPr>
        <w:t>tím i</w:t>
      </w:r>
      <w:r w:rsidRPr="00352CA0">
        <w:rPr>
          <w:rFonts w:ascii="Calibri" w:hAnsi="Calibri" w:cs="Calibri"/>
        </w:rPr>
        <w:t xml:space="preserve"> minimalizaci čekací doby. Objevila se ale i nová možnost péče na pomezí péče ambulantní a </w:t>
      </w:r>
      <w:r w:rsidR="00C47989" w:rsidRPr="00352CA0">
        <w:rPr>
          <w:rFonts w:ascii="Calibri" w:hAnsi="Calibri" w:cs="Calibri"/>
        </w:rPr>
        <w:t>lůžkové – v</w:t>
      </w:r>
      <w:r w:rsidRPr="00352CA0">
        <w:rPr>
          <w:rFonts w:ascii="Calibri" w:hAnsi="Calibri" w:cs="Calibri"/>
        </w:rPr>
        <w:t xml:space="preserve"> souladu s trendem léčit děti bez nutnosti hospitalizace jsme se s podporou VZP rozhodli v roce 2025 otevřít dětský denní stacionář. </w:t>
      </w:r>
    </w:p>
    <w:p w14:paraId="3CE6BAF0" w14:textId="77777777" w:rsidR="00C47989" w:rsidRPr="00352CA0" w:rsidRDefault="00C47989" w:rsidP="00352CA0">
      <w:pPr>
        <w:spacing w:after="0" w:line="240" w:lineRule="auto"/>
        <w:rPr>
          <w:rFonts w:ascii="Calibri" w:hAnsi="Calibri" w:cs="Calibri"/>
        </w:rPr>
      </w:pPr>
    </w:p>
    <w:p w14:paraId="655312A7" w14:textId="77777777" w:rsidR="00352CA0" w:rsidRPr="00352CA0" w:rsidRDefault="00352CA0" w:rsidP="00352CA0">
      <w:pPr>
        <w:spacing w:after="0" w:line="240" w:lineRule="auto"/>
        <w:rPr>
          <w:rFonts w:ascii="Calibri" w:hAnsi="Calibri" w:cs="Calibri"/>
        </w:rPr>
      </w:pPr>
      <w:r w:rsidRPr="00352CA0">
        <w:rPr>
          <w:rFonts w:ascii="Calibri" w:hAnsi="Calibri" w:cs="Calibri"/>
        </w:rPr>
        <w:t>Ten po plánovaném otevření v březnu 2025 nabídne bezpečné a komfortní prostředí pro akutní i plánovanou celodenní či vícedenní léčbu, přičemž noc bude nemocné dítě trávit doma. Naším cílem je nejen poskytovat kvalitní péči, ale také budovat důvěru mezi pacienty a nemocnicí. Chceme, aby rodiče měli jistotu, že jejich děti jsou v těch nejlepších rukou.</w:t>
      </w:r>
    </w:p>
    <w:p w14:paraId="2DEF4C60" w14:textId="77777777" w:rsidR="000F6078" w:rsidRDefault="000F6078" w:rsidP="00352CA0">
      <w:pPr>
        <w:spacing w:after="0" w:line="240" w:lineRule="auto"/>
        <w:rPr>
          <w:rFonts w:ascii="Calibri" w:hAnsi="Calibri" w:cs="Calibri"/>
        </w:rPr>
      </w:pPr>
    </w:p>
    <w:p w14:paraId="3EFF8CC0" w14:textId="1F37777A" w:rsidR="00352CA0" w:rsidRPr="000F6078" w:rsidRDefault="00352CA0" w:rsidP="00352CA0">
      <w:pPr>
        <w:spacing w:after="0" w:line="240" w:lineRule="auto"/>
        <w:rPr>
          <w:rFonts w:ascii="Calibri" w:hAnsi="Calibri" w:cs="Calibri"/>
          <w:bCs/>
          <w:u w:val="single"/>
        </w:rPr>
      </w:pPr>
      <w:r w:rsidRPr="00352CA0">
        <w:rPr>
          <w:rFonts w:ascii="Calibri" w:hAnsi="Calibri" w:cs="Calibri"/>
        </w:rPr>
        <w:lastRenderedPageBreak/>
        <w:br/>
      </w:r>
      <w:r w:rsidRPr="000F6078">
        <w:rPr>
          <w:rFonts w:ascii="Calibri" w:hAnsi="Calibri" w:cs="Calibri"/>
          <w:bCs/>
          <w:u w:val="single"/>
        </w:rPr>
        <w:t>V roce 2025 plánujeme rozšíření těchto služeb:</w:t>
      </w:r>
    </w:p>
    <w:p w14:paraId="6F864F8E" w14:textId="77777777" w:rsidR="000F6078" w:rsidRPr="00352CA0" w:rsidRDefault="000F6078" w:rsidP="00352CA0">
      <w:pPr>
        <w:spacing w:after="0" w:line="240" w:lineRule="auto"/>
        <w:rPr>
          <w:rFonts w:ascii="Calibri" w:hAnsi="Calibri" w:cs="Calibri"/>
          <w:b/>
        </w:rPr>
      </w:pPr>
    </w:p>
    <w:p w14:paraId="6CC773CB" w14:textId="77777777" w:rsidR="00352CA0" w:rsidRDefault="00352CA0" w:rsidP="00352CA0">
      <w:pPr>
        <w:spacing w:after="0" w:line="240" w:lineRule="auto"/>
        <w:rPr>
          <w:rFonts w:ascii="Calibri" w:hAnsi="Calibri" w:cs="Calibri"/>
        </w:rPr>
      </w:pPr>
      <w:r w:rsidRPr="00352CA0">
        <w:rPr>
          <w:rFonts w:ascii="Calibri" w:hAnsi="Calibri" w:cs="Calibri"/>
          <w:b/>
        </w:rPr>
        <w:t>- Dětskou pohotovost:</w:t>
      </w:r>
      <w:r w:rsidRPr="00352CA0">
        <w:rPr>
          <w:rFonts w:ascii="Calibri" w:hAnsi="Calibri" w:cs="Calibri"/>
        </w:rPr>
        <w:t xml:space="preserve"> Akutní péče zůstává dostupná všem rodinám, a to i v mimořádných situacích.</w:t>
      </w:r>
      <w:r w:rsidRPr="00352CA0">
        <w:rPr>
          <w:rFonts w:ascii="Calibri" w:hAnsi="Calibri" w:cs="Calibri"/>
        </w:rPr>
        <w:br/>
      </w:r>
      <w:r w:rsidRPr="00352CA0">
        <w:rPr>
          <w:rFonts w:ascii="Calibri" w:hAnsi="Calibri" w:cs="Calibri"/>
          <w:b/>
        </w:rPr>
        <w:t>- Specializovanou dětskou ambulanci:</w:t>
      </w:r>
      <w:r w:rsidRPr="00352CA0">
        <w:rPr>
          <w:rFonts w:ascii="Calibri" w:hAnsi="Calibri" w:cs="Calibri"/>
        </w:rPr>
        <w:t xml:space="preserve"> Rozšíření kapacit zajistí rychlé a efektivní ošetření dětských pacientů, čímž minimalizujeme čekací doby.</w:t>
      </w:r>
      <w:r w:rsidRPr="00352CA0">
        <w:rPr>
          <w:rFonts w:ascii="Calibri" w:hAnsi="Calibri" w:cs="Calibri"/>
        </w:rPr>
        <w:br/>
      </w:r>
      <w:r w:rsidRPr="00352CA0">
        <w:rPr>
          <w:rFonts w:ascii="Calibri" w:hAnsi="Calibri" w:cs="Calibri"/>
          <w:b/>
        </w:rPr>
        <w:t xml:space="preserve">- Dětský stacionář: </w:t>
      </w:r>
      <w:r w:rsidRPr="00352CA0">
        <w:rPr>
          <w:rFonts w:ascii="Calibri" w:hAnsi="Calibri" w:cs="Calibri"/>
        </w:rPr>
        <w:t>Po plánovaném otevření v březnu 2025 nabídne bezpečné a komfortní prostředí pro plánovanou léčbu bez nutnosti hospitalizace.</w:t>
      </w:r>
    </w:p>
    <w:p w14:paraId="341E6984" w14:textId="77777777" w:rsidR="000F6078" w:rsidRPr="00352CA0" w:rsidRDefault="000F6078" w:rsidP="00352CA0">
      <w:pPr>
        <w:spacing w:after="0" w:line="240" w:lineRule="auto"/>
        <w:rPr>
          <w:rFonts w:ascii="Calibri" w:hAnsi="Calibri" w:cs="Calibri"/>
        </w:rPr>
      </w:pPr>
    </w:p>
    <w:p w14:paraId="3AB22EFA" w14:textId="77777777" w:rsidR="00352CA0" w:rsidRDefault="00352CA0" w:rsidP="00352CA0">
      <w:pPr>
        <w:spacing w:after="0" w:line="240" w:lineRule="auto"/>
        <w:rPr>
          <w:rFonts w:ascii="Calibri" w:hAnsi="Calibri" w:cs="Calibri"/>
        </w:rPr>
      </w:pPr>
      <w:r w:rsidRPr="00352CA0">
        <w:rPr>
          <w:rFonts w:ascii="Calibri" w:hAnsi="Calibri" w:cs="Calibri"/>
        </w:rPr>
        <w:t>Naším cílem je nejen poskytovat kvalitní péči, ale také budovat důvěru mezi pacienty a nemocnicí. Chceme, aby rodiče měli jistotu, že jejich děti jsou v těch nejlepších rukou.</w:t>
      </w:r>
    </w:p>
    <w:p w14:paraId="04094EA8" w14:textId="77777777" w:rsidR="000F6078" w:rsidRPr="00352CA0" w:rsidRDefault="000F6078" w:rsidP="00352CA0">
      <w:pPr>
        <w:spacing w:after="0" w:line="240" w:lineRule="auto"/>
        <w:rPr>
          <w:rFonts w:ascii="Calibri" w:hAnsi="Calibri" w:cs="Calibri"/>
        </w:rPr>
      </w:pPr>
    </w:p>
    <w:p w14:paraId="5126E07F" w14:textId="5B7F3F47" w:rsidR="000F6078" w:rsidRPr="000F6078" w:rsidRDefault="00352CA0" w:rsidP="000F6078">
      <w:pPr>
        <w:pStyle w:val="Nadpis2"/>
        <w:spacing w:before="0" w:line="24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F6078">
        <w:rPr>
          <w:rFonts w:ascii="Calibri" w:hAnsi="Calibri" w:cs="Calibri"/>
          <w:b/>
          <w:bCs/>
          <w:color w:val="auto"/>
          <w:sz w:val="22"/>
          <w:szCs w:val="22"/>
        </w:rPr>
        <w:t>Závazek ke kvalitě a inovacím</w:t>
      </w:r>
    </w:p>
    <w:p w14:paraId="3A14081A" w14:textId="77777777" w:rsidR="000F6078" w:rsidRDefault="000F6078" w:rsidP="00352CA0">
      <w:pPr>
        <w:spacing w:after="0" w:line="240" w:lineRule="auto"/>
        <w:rPr>
          <w:rFonts w:ascii="Calibri" w:hAnsi="Calibri" w:cs="Calibri"/>
        </w:rPr>
      </w:pPr>
    </w:p>
    <w:p w14:paraId="691AC833" w14:textId="0BDCB2C5" w:rsidR="00352CA0" w:rsidRDefault="00352CA0" w:rsidP="00352CA0">
      <w:pPr>
        <w:spacing w:after="0" w:line="240" w:lineRule="auto"/>
        <w:rPr>
          <w:rFonts w:ascii="Calibri" w:hAnsi="Calibri" w:cs="Calibri"/>
        </w:rPr>
      </w:pPr>
      <w:r w:rsidRPr="00352CA0">
        <w:rPr>
          <w:rFonts w:ascii="Calibri" w:hAnsi="Calibri" w:cs="Calibri"/>
        </w:rPr>
        <w:t xml:space="preserve">Podpis nové rámcové smlouvy s VZP je nejen důkazem důvěry ve schopnosti Nemocnice Slaný, ale také </w:t>
      </w:r>
      <w:r w:rsidR="000F6078">
        <w:rPr>
          <w:rFonts w:ascii="Calibri" w:hAnsi="Calibri" w:cs="Calibri"/>
        </w:rPr>
        <w:t xml:space="preserve">naším </w:t>
      </w:r>
      <w:r w:rsidRPr="00352CA0">
        <w:rPr>
          <w:rFonts w:ascii="Calibri" w:hAnsi="Calibri" w:cs="Calibri"/>
        </w:rPr>
        <w:t>závazkem k dalšímu rozvoji. Plánujeme významné investice do modernizace přístrojového vybavení, rozšíření našich kapacit a zvyšování standardu péče, abychom dokázali odpovědět na rostoucí nároky našich pacientů. Součástí těchto investic bude také rozvoj technologických inovací, které zlepší diagnostiku i léčbu.</w:t>
      </w:r>
    </w:p>
    <w:p w14:paraId="4CB51857" w14:textId="77777777" w:rsidR="000F6078" w:rsidRPr="00352CA0" w:rsidRDefault="000F6078" w:rsidP="00352CA0">
      <w:pPr>
        <w:spacing w:after="0" w:line="240" w:lineRule="auto"/>
        <w:rPr>
          <w:rFonts w:ascii="Calibri" w:hAnsi="Calibri" w:cs="Calibri"/>
        </w:rPr>
      </w:pPr>
    </w:p>
    <w:p w14:paraId="437F4B62" w14:textId="77777777" w:rsidR="00352CA0" w:rsidRDefault="00352CA0" w:rsidP="00352CA0">
      <w:pPr>
        <w:spacing w:after="0" w:line="240" w:lineRule="auto"/>
        <w:rPr>
          <w:rFonts w:ascii="Calibri" w:hAnsi="Calibri" w:cs="Calibri"/>
        </w:rPr>
      </w:pPr>
      <w:r w:rsidRPr="00352CA0">
        <w:rPr>
          <w:rFonts w:ascii="Calibri" w:hAnsi="Calibri" w:cs="Calibri"/>
        </w:rPr>
        <w:t>Naše nemocnice usiluje o vytvoření prostředí, kde se spojují odborné znalosti s lidským přístupem. Důraz klademe na vzdělávání zdravotnického personálu, aby naše týmy mohly pacientům nabídnout nejnovější postupy v souladu s moderními trendy v medicíně. Zůstáváme spolehlivým partnerem nejen pro obyvatele našeho regionu, ale i pro odborníky, kteří se chtějí podílet na poskytování špičkové péče.</w:t>
      </w:r>
    </w:p>
    <w:p w14:paraId="21CA12D9" w14:textId="77777777" w:rsidR="000F6078" w:rsidRPr="00352CA0" w:rsidRDefault="000F6078" w:rsidP="00352CA0">
      <w:pPr>
        <w:spacing w:after="0" w:line="240" w:lineRule="auto"/>
        <w:rPr>
          <w:rFonts w:ascii="Calibri" w:hAnsi="Calibri" w:cs="Calibri"/>
        </w:rPr>
      </w:pPr>
    </w:p>
    <w:p w14:paraId="057BB5F0" w14:textId="77777777" w:rsidR="00352CA0" w:rsidRDefault="00352CA0" w:rsidP="00352CA0">
      <w:pPr>
        <w:spacing w:after="0" w:line="240" w:lineRule="auto"/>
        <w:rPr>
          <w:rFonts w:ascii="Calibri" w:hAnsi="Calibri" w:cs="Calibri"/>
        </w:rPr>
      </w:pPr>
      <w:r w:rsidRPr="00352CA0">
        <w:rPr>
          <w:rFonts w:ascii="Calibri" w:hAnsi="Calibri" w:cs="Calibri"/>
        </w:rPr>
        <w:t>Děkujeme všem našim pacientům za důvěru, kterou nám projevují. Budeme pokračovat v naplňování našeho poslání: poskytovat bezpečnou, dostupnou a moderní péči, která odpovídá potřebám našich pacientů a jejich rodin.</w:t>
      </w:r>
    </w:p>
    <w:p w14:paraId="5577A5FE" w14:textId="77777777" w:rsidR="000F6078" w:rsidRDefault="000F6078" w:rsidP="00352CA0">
      <w:pPr>
        <w:spacing w:after="0" w:line="240" w:lineRule="auto"/>
        <w:rPr>
          <w:rFonts w:ascii="Calibri" w:hAnsi="Calibri" w:cs="Calibri"/>
        </w:rPr>
      </w:pPr>
    </w:p>
    <w:p w14:paraId="1607F978" w14:textId="5CEC7131" w:rsidR="000F6078" w:rsidRPr="00352CA0" w:rsidRDefault="000F6078" w:rsidP="00352CA0">
      <w:pPr>
        <w:spacing w:after="0" w:line="240" w:lineRule="auto"/>
        <w:rPr>
          <w:rFonts w:ascii="Calibri" w:hAnsi="Calibri" w:cs="Calibri"/>
        </w:rPr>
      </w:pPr>
      <w:hyperlink r:id="rId6" w:history="1">
        <w:r w:rsidRPr="00DB6BD5">
          <w:rPr>
            <w:rStyle w:val="Hypertextovodkaz"/>
            <w:rFonts w:ascii="Calibri" w:hAnsi="Calibri" w:cs="Calibri"/>
          </w:rPr>
          <w:t>www.nemsl.cz</w:t>
        </w:r>
      </w:hyperlink>
      <w:r>
        <w:rPr>
          <w:rFonts w:ascii="Calibri" w:hAnsi="Calibri" w:cs="Calibri"/>
        </w:rPr>
        <w:t xml:space="preserve"> </w:t>
      </w:r>
    </w:p>
    <w:p w14:paraId="16CFDBAD" w14:textId="77777777" w:rsidR="00352CA0" w:rsidRPr="00352CA0" w:rsidRDefault="00352CA0" w:rsidP="00352CA0">
      <w:pPr>
        <w:spacing w:after="0" w:line="240" w:lineRule="auto"/>
      </w:pPr>
    </w:p>
    <w:p w14:paraId="00360607" w14:textId="7CEECFC9" w:rsidR="008978FA" w:rsidRPr="008978FA" w:rsidRDefault="008978FA" w:rsidP="00A8171A">
      <w:pPr>
        <w:spacing w:after="120" w:line="240" w:lineRule="auto"/>
        <w:rPr>
          <w:u w:val="single"/>
        </w:rPr>
      </w:pPr>
      <w:r w:rsidRPr="008978FA">
        <w:rPr>
          <w:u w:val="single"/>
        </w:rPr>
        <w:t xml:space="preserve">Kontakt pro média: </w:t>
      </w:r>
    </w:p>
    <w:p w14:paraId="39A42FE6" w14:textId="49537E52" w:rsidR="008978FA" w:rsidRDefault="008978FA" w:rsidP="008978FA">
      <w:pPr>
        <w:spacing w:after="0" w:line="240" w:lineRule="auto"/>
      </w:pPr>
      <w:r>
        <w:t>Bc Adéla Steinová, DiS.</w:t>
      </w:r>
    </w:p>
    <w:p w14:paraId="67F56CAF" w14:textId="2933A8F8" w:rsidR="008978FA" w:rsidRDefault="008978FA" w:rsidP="008978FA">
      <w:pPr>
        <w:spacing w:after="0" w:line="240" w:lineRule="auto"/>
      </w:pPr>
      <w:r>
        <w:t>Side-Effect PR</w:t>
      </w:r>
    </w:p>
    <w:p w14:paraId="3D75E0B8" w14:textId="47385A33" w:rsidR="008978FA" w:rsidRDefault="008978FA" w:rsidP="008978FA">
      <w:pPr>
        <w:spacing w:after="0" w:line="240" w:lineRule="auto"/>
      </w:pPr>
      <w:r>
        <w:t>775014300</w:t>
      </w:r>
    </w:p>
    <w:p w14:paraId="55D4D70F" w14:textId="77777777" w:rsidR="008978FA" w:rsidRDefault="008978FA" w:rsidP="00A8171A">
      <w:pPr>
        <w:spacing w:after="120" w:line="240" w:lineRule="auto"/>
      </w:pPr>
    </w:p>
    <w:sectPr w:rsidR="008978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EE76B" w14:textId="77777777" w:rsidR="00077CF1" w:rsidRDefault="00077CF1" w:rsidP="008978FA">
      <w:pPr>
        <w:spacing w:after="0" w:line="240" w:lineRule="auto"/>
      </w:pPr>
      <w:r>
        <w:separator/>
      </w:r>
    </w:p>
  </w:endnote>
  <w:endnote w:type="continuationSeparator" w:id="0">
    <w:p w14:paraId="6CFF4729" w14:textId="77777777" w:rsidR="00077CF1" w:rsidRDefault="00077CF1" w:rsidP="0089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1546B" w14:textId="77777777" w:rsidR="00077CF1" w:rsidRDefault="00077CF1" w:rsidP="008978FA">
      <w:pPr>
        <w:spacing w:after="0" w:line="240" w:lineRule="auto"/>
      </w:pPr>
      <w:r>
        <w:separator/>
      </w:r>
    </w:p>
  </w:footnote>
  <w:footnote w:type="continuationSeparator" w:id="0">
    <w:p w14:paraId="76571B84" w14:textId="77777777" w:rsidR="00077CF1" w:rsidRDefault="00077CF1" w:rsidP="0089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525A" w14:textId="4996316D" w:rsidR="008978FA" w:rsidRDefault="008978F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F2F47F" wp14:editId="78703A17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1889760" cy="495935"/>
          <wp:effectExtent l="0" t="0" r="0" b="0"/>
          <wp:wrapTight wrapText="bothSides">
            <wp:wrapPolygon edited="0">
              <wp:start x="0" y="0"/>
              <wp:lineTo x="0" y="20743"/>
              <wp:lineTo x="21339" y="20743"/>
              <wp:lineTo x="21339" y="0"/>
              <wp:lineTo x="0" y="0"/>
            </wp:wrapPolygon>
          </wp:wrapTight>
          <wp:docPr id="10163662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36624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49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1A"/>
    <w:rsid w:val="00077CF1"/>
    <w:rsid w:val="000A076B"/>
    <w:rsid w:val="000E2E25"/>
    <w:rsid w:val="000F6078"/>
    <w:rsid w:val="001C6DB2"/>
    <w:rsid w:val="00205B23"/>
    <w:rsid w:val="002A282B"/>
    <w:rsid w:val="002E114E"/>
    <w:rsid w:val="00352CA0"/>
    <w:rsid w:val="00653C2A"/>
    <w:rsid w:val="006A11C5"/>
    <w:rsid w:val="00737612"/>
    <w:rsid w:val="007D1E45"/>
    <w:rsid w:val="00876C8D"/>
    <w:rsid w:val="008978FA"/>
    <w:rsid w:val="009F02C3"/>
    <w:rsid w:val="00A00C88"/>
    <w:rsid w:val="00A8171A"/>
    <w:rsid w:val="00C03ACE"/>
    <w:rsid w:val="00C47989"/>
    <w:rsid w:val="00CF7582"/>
    <w:rsid w:val="00E8453F"/>
    <w:rsid w:val="00F7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0077"/>
  <w15:chartTrackingRefBased/>
  <w15:docId w15:val="{14225D0D-9058-40B9-9A94-680C03B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2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2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17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171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7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8FA"/>
  </w:style>
  <w:style w:type="paragraph" w:styleId="Zpat">
    <w:name w:val="footer"/>
    <w:basedOn w:val="Normln"/>
    <w:link w:val="ZpatChar"/>
    <w:uiPriority w:val="99"/>
    <w:unhideWhenUsed/>
    <w:rsid w:val="00897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8FA"/>
  </w:style>
  <w:style w:type="character" w:customStyle="1" w:styleId="Nadpis1Char">
    <w:name w:val="Nadpis 1 Char"/>
    <w:basedOn w:val="Standardnpsmoodstavce"/>
    <w:link w:val="Nadpis1"/>
    <w:uiPriority w:val="9"/>
    <w:rsid w:val="00352CA0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rsid w:val="00352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ms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Steinová</dc:creator>
  <cp:keywords/>
  <dc:description/>
  <cp:lastModifiedBy>Adéla Steinová</cp:lastModifiedBy>
  <cp:revision>2</cp:revision>
  <dcterms:created xsi:type="dcterms:W3CDTF">2024-12-23T12:00:00Z</dcterms:created>
  <dcterms:modified xsi:type="dcterms:W3CDTF">2024-12-23T12:00:00Z</dcterms:modified>
</cp:coreProperties>
</file>